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9DC10" w14:textId="77777777" w:rsidR="00EA2E19" w:rsidRDefault="009B51F0">
      <w:pPr>
        <w:pStyle w:val="Heading1"/>
      </w:pPr>
      <w:r>
        <w:t>Board Giving &amp; Getting Commitment</w:t>
      </w:r>
    </w:p>
    <w:p w14:paraId="2CF9DC11" w14:textId="77777777" w:rsidR="00EA2E19" w:rsidRDefault="009B51F0">
      <w:r>
        <w:t>Meeting Conversation Guide</w:t>
      </w:r>
    </w:p>
    <w:p w14:paraId="2CF9DC12" w14:textId="77777777" w:rsidR="00EA2E19" w:rsidRDefault="00EA2E19"/>
    <w:p w14:paraId="2CF9DC13" w14:textId="77777777" w:rsidR="00EA2E19" w:rsidRDefault="009B51F0">
      <w:pPr>
        <w:pStyle w:val="Heading2"/>
      </w:pPr>
      <w:r>
        <w:t>THE SETUP (Before the Meeting)</w:t>
      </w:r>
    </w:p>
    <w:p w14:paraId="2CF9DC14" w14:textId="77777777" w:rsidR="00EA2E19" w:rsidRDefault="009B51F0">
      <w:pPr>
        <w:pStyle w:val="ListParagraph"/>
        <w:numPr>
          <w:ilvl w:val="0"/>
          <w:numId w:val="2"/>
        </w:numPr>
      </w:pPr>
      <w:r>
        <w:t>Schedule one board meeting agenda item (30–45 min).</w:t>
      </w:r>
    </w:p>
    <w:p w14:paraId="2CF9DC15" w14:textId="77777777" w:rsidR="00EA2E19" w:rsidRDefault="009B51F0">
      <w:pPr>
        <w:pStyle w:val="ListParagraph"/>
        <w:numPr>
          <w:ilvl w:val="0"/>
          <w:numId w:val="2"/>
        </w:numPr>
      </w:pPr>
      <w:r>
        <w:t>Decide on your annual giving expectation. (Suggested: Minimum $100–$500 per member depending on capacity. We are flexible on the amount—what matters is that every leader gives.)</w:t>
      </w:r>
    </w:p>
    <w:p w14:paraId="2CF9DC16" w14:textId="77777777" w:rsidR="00EA2E19" w:rsidRDefault="009B51F0">
      <w:pPr>
        <w:pStyle w:val="ListParagraph"/>
        <w:numPr>
          <w:ilvl w:val="0"/>
          <w:numId w:val="2"/>
        </w:numPr>
      </w:pPr>
      <w:r>
        <w:t xml:space="preserve">Decide on your </w:t>
      </w:r>
      <w:proofErr w:type="gramStart"/>
      <w:r>
        <w:t>getting expectation</w:t>
      </w:r>
      <w:proofErr w:type="gramEnd"/>
      <w:r>
        <w:t xml:space="preserve">. (Suggested: Make 5 introductions per year to people </w:t>
      </w:r>
      <w:proofErr w:type="gramStart"/>
      <w:r>
        <w:t>in</w:t>
      </w:r>
      <w:proofErr w:type="gramEnd"/>
      <w:r>
        <w:t xml:space="preserve"> your network who might care about our work.)</w:t>
      </w:r>
    </w:p>
    <w:p w14:paraId="2CF9DC17" w14:textId="77777777" w:rsidR="00EA2E19" w:rsidRDefault="00EA2E19"/>
    <w:p w14:paraId="2CF9DC18" w14:textId="77777777" w:rsidR="00EA2E19" w:rsidRDefault="009B51F0">
      <w:pPr>
        <w:pStyle w:val="Heading2"/>
      </w:pPr>
      <w:r>
        <w:t>OPENING STATEMENT (Read or Paraphrase)</w:t>
      </w:r>
    </w:p>
    <w:p w14:paraId="2CF9DC19" w14:textId="77777777" w:rsidR="00EA2E19" w:rsidRDefault="009B51F0">
      <w:r>
        <w:t>Thank you for being part of our board. Today we need to have a direct conversation about fundraising. This is not comfortable. I know that. But it is essential, so I am going to be clear about what we need from you as a board member.</w:t>
      </w:r>
    </w:p>
    <w:p w14:paraId="2CF9DC1A" w14:textId="77777777" w:rsidR="00EA2E19" w:rsidRDefault="00EA2E19"/>
    <w:p w14:paraId="2CF9DC1B" w14:textId="77777777" w:rsidR="00EA2E19" w:rsidRDefault="009B51F0">
      <w:pPr>
        <w:pStyle w:val="Heading2"/>
      </w:pPr>
      <w:r>
        <w:t>THE ASK</w:t>
      </w:r>
    </w:p>
    <w:p w14:paraId="2CF9DC1C" w14:textId="77777777" w:rsidR="00EA2E19" w:rsidRDefault="009B51F0">
      <w:r>
        <w:t>Every board member has two roles in fundraising:</w:t>
      </w:r>
    </w:p>
    <w:p w14:paraId="2CF9DC1D" w14:textId="77777777" w:rsidR="00EA2E19" w:rsidRDefault="00EA2E19"/>
    <w:p w14:paraId="2CF9DC1E" w14:textId="77777777" w:rsidR="00EA2E19" w:rsidRDefault="009B51F0">
      <w:pPr>
        <w:pStyle w:val="ListParagraph"/>
        <w:numPr>
          <w:ilvl w:val="0"/>
          <w:numId w:val="2"/>
        </w:numPr>
      </w:pPr>
      <w:r>
        <w:t xml:space="preserve">Give an annual gift. The amount depends on your capacity. It could be </w:t>
      </w:r>
      <w:proofErr w:type="gramStart"/>
      <w:r>
        <w:t>$100,</w:t>
      </w:r>
      <w:proofErr w:type="gramEnd"/>
      <w:r>
        <w:t xml:space="preserve"> it could be $1,000. What matters is that you give. You cannot ask others to </w:t>
      </w:r>
      <w:proofErr w:type="gramStart"/>
      <w:r>
        <w:t>fund</w:t>
      </w:r>
      <w:proofErr w:type="gramEnd"/>
      <w:r>
        <w:t xml:space="preserve"> what you do not fund yourself.</w:t>
      </w:r>
    </w:p>
    <w:p w14:paraId="2CF9DC1F" w14:textId="77777777" w:rsidR="00EA2E19" w:rsidRDefault="00EA2E19"/>
    <w:p w14:paraId="2CF9DC20" w14:textId="77777777" w:rsidR="00EA2E19" w:rsidRDefault="009B51F0">
      <w:pPr>
        <w:pStyle w:val="ListParagraph"/>
        <w:numPr>
          <w:ilvl w:val="0"/>
          <w:numId w:val="2"/>
        </w:numPr>
      </w:pPr>
      <w:r>
        <w:t xml:space="preserve">Get involved in fundraising. This does NOT mean making cold calls or being pushy. This </w:t>
      </w:r>
      <w:proofErr w:type="gramStart"/>
      <w:r>
        <w:t>means:</w:t>
      </w:r>
      <w:proofErr w:type="gramEnd"/>
      <w:r>
        <w:t xml:space="preserve"> introduce people from your network to us, write thank-you notes to donors you know, host a small event in your home, attend events and represent us with warmth. You are opening doors. Our staff closes the gifts.</w:t>
      </w:r>
    </w:p>
    <w:p w14:paraId="2CF9DC21" w14:textId="77777777" w:rsidR="00EA2E19" w:rsidRDefault="00EA2E19"/>
    <w:p w14:paraId="2CF9DC22" w14:textId="77777777" w:rsidR="00EA2E19" w:rsidRDefault="009B51F0">
      <w:pPr>
        <w:pStyle w:val="Heading2"/>
      </w:pPr>
      <w:r>
        <w:t>THE EXPECTATION</w:t>
      </w:r>
    </w:p>
    <w:p w14:paraId="2CF9DC23" w14:textId="77777777" w:rsidR="00EA2E19" w:rsidRDefault="009B51F0">
      <w:r>
        <w:t>Starting [DATE], here is what we are asking from every board member:</w:t>
      </w:r>
    </w:p>
    <w:p w14:paraId="2CF9DC24" w14:textId="77777777" w:rsidR="00EA2E19" w:rsidRDefault="00EA2E19"/>
    <w:p w14:paraId="2CF9DC25" w14:textId="77777777" w:rsidR="00EA2E19" w:rsidRDefault="009B51F0">
      <w:pPr>
        <w:pStyle w:val="ListParagraph"/>
        <w:numPr>
          <w:ilvl w:val="0"/>
          <w:numId w:val="2"/>
        </w:numPr>
      </w:pPr>
      <w:r>
        <w:t>Make an annual gift of $_____ (or what you can afford, minimum $100)</w:t>
      </w:r>
    </w:p>
    <w:p w14:paraId="2CF9DC26" w14:textId="77777777" w:rsidR="00EA2E19" w:rsidRDefault="009B51F0">
      <w:pPr>
        <w:pStyle w:val="ListParagraph"/>
        <w:numPr>
          <w:ilvl w:val="0"/>
          <w:numId w:val="2"/>
        </w:numPr>
      </w:pPr>
      <w:r>
        <w:t>Make 5 introductions to potential donors or supporters per year</w:t>
      </w:r>
    </w:p>
    <w:p w14:paraId="2CF9DC27" w14:textId="77777777" w:rsidR="00EA2E19" w:rsidRDefault="009B51F0">
      <w:pPr>
        <w:pStyle w:val="ListParagraph"/>
        <w:numPr>
          <w:ilvl w:val="0"/>
          <w:numId w:val="2"/>
        </w:numPr>
      </w:pPr>
      <w:r>
        <w:t>Attend [X] events or touchpoints annually</w:t>
      </w:r>
    </w:p>
    <w:p w14:paraId="2CF9DC28" w14:textId="77777777" w:rsidR="00EA2E19" w:rsidRDefault="00EA2E19"/>
    <w:p w14:paraId="2CF9DC29" w14:textId="77777777" w:rsidR="00EA2E19" w:rsidRDefault="009B51F0">
      <w:pPr>
        <w:pStyle w:val="Heading2"/>
      </w:pPr>
      <w:r>
        <w:t>THE REAL TALK</w:t>
      </w:r>
    </w:p>
    <w:p w14:paraId="2CF9DC2A" w14:textId="77777777" w:rsidR="00EA2E19" w:rsidRDefault="009B51F0">
      <w:r>
        <w:t>If you cannot or do not want to do these two things, I want to talk with you privately about whether a board seat is the right fit right now. This is not about judgment—it is about alignment. If our mission does not matter enough to you to give and to open doors, that is honest information we need to know.</w:t>
      </w:r>
    </w:p>
    <w:p w14:paraId="2CF9DC2B" w14:textId="77777777" w:rsidR="00EA2E19" w:rsidRDefault="00EA2E19"/>
    <w:p w14:paraId="2CF9DC2C" w14:textId="77777777" w:rsidR="00EA2E19" w:rsidRDefault="009B51F0">
      <w:pPr>
        <w:pStyle w:val="Heading2"/>
      </w:pPr>
      <w:r>
        <w:t>INVITE RESPONSE</w:t>
      </w:r>
    </w:p>
    <w:p w14:paraId="2CF9DC2D" w14:textId="77777777" w:rsidR="00EA2E19" w:rsidRDefault="009B51F0">
      <w:r>
        <w:t>I know this might feel surprising or uncomfortable. I want to know your thoughts. What questions do you have? What would make this feel doable for you?</w:t>
      </w:r>
    </w:p>
    <w:p w14:paraId="2CF9DC2E" w14:textId="77777777" w:rsidR="00EA2E19" w:rsidRDefault="00EA2E19"/>
    <w:p w14:paraId="2CF9DC2F" w14:textId="77777777" w:rsidR="00EA2E19" w:rsidRDefault="009B51F0">
      <w:r>
        <w:t>[Listen. Address concerns. Offer flexibility on giving amounts but not on the principle that everyone gives and gets.]</w:t>
      </w:r>
    </w:p>
    <w:p w14:paraId="2CF9DC30" w14:textId="77777777" w:rsidR="00EA2E19" w:rsidRDefault="00EA2E19"/>
    <w:p w14:paraId="2CF9DC31" w14:textId="77777777" w:rsidR="00EA2E19" w:rsidRDefault="009B51F0">
      <w:pPr>
        <w:pStyle w:val="Heading2"/>
      </w:pPr>
      <w:r>
        <w:t>CLOSING</w:t>
      </w:r>
    </w:p>
    <w:p w14:paraId="2CF9DC32" w14:textId="77777777" w:rsidR="00EA2E19" w:rsidRDefault="009B51F0">
      <w:r>
        <w:t>We are going to follow up with each of you individually to make sure you have what you need and to check in on how this is going. This is a partnership. We are in this together.</w:t>
      </w:r>
    </w:p>
    <w:sectPr w:rsidR="00EA2E19" w:rsidSect="00044B83">
      <w:pgSz w:w="12240" w:h="15840"/>
      <w:pgMar w:top="1008" w:right="1008" w:bottom="1008"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1B92"/>
    <w:multiLevelType w:val="hybridMultilevel"/>
    <w:tmpl w:val="C818C8C0"/>
    <w:lvl w:ilvl="0" w:tplc="E7E83764">
      <w:start w:val="1"/>
      <w:numFmt w:val="bullet"/>
      <w:lvlText w:val="●"/>
      <w:lvlJc w:val="left"/>
      <w:pPr>
        <w:ind w:left="720" w:hanging="360"/>
      </w:pPr>
    </w:lvl>
    <w:lvl w:ilvl="1" w:tplc="66CC1390">
      <w:start w:val="1"/>
      <w:numFmt w:val="bullet"/>
      <w:lvlText w:val="○"/>
      <w:lvlJc w:val="left"/>
      <w:pPr>
        <w:ind w:left="1440" w:hanging="360"/>
      </w:pPr>
    </w:lvl>
    <w:lvl w:ilvl="2" w:tplc="FE0EE3A0">
      <w:start w:val="1"/>
      <w:numFmt w:val="bullet"/>
      <w:lvlText w:val="■"/>
      <w:lvlJc w:val="left"/>
      <w:pPr>
        <w:ind w:left="2160" w:hanging="360"/>
      </w:pPr>
    </w:lvl>
    <w:lvl w:ilvl="3" w:tplc="0D968B90">
      <w:start w:val="1"/>
      <w:numFmt w:val="bullet"/>
      <w:lvlText w:val="●"/>
      <w:lvlJc w:val="left"/>
      <w:pPr>
        <w:ind w:left="2880" w:hanging="360"/>
      </w:pPr>
    </w:lvl>
    <w:lvl w:ilvl="4" w:tplc="8B42E618">
      <w:start w:val="1"/>
      <w:numFmt w:val="bullet"/>
      <w:lvlText w:val="○"/>
      <w:lvlJc w:val="left"/>
      <w:pPr>
        <w:ind w:left="3600" w:hanging="360"/>
      </w:pPr>
    </w:lvl>
    <w:lvl w:ilvl="5" w:tplc="C1D49CBC">
      <w:start w:val="1"/>
      <w:numFmt w:val="bullet"/>
      <w:lvlText w:val="■"/>
      <w:lvlJc w:val="left"/>
      <w:pPr>
        <w:ind w:left="4320" w:hanging="360"/>
      </w:pPr>
    </w:lvl>
    <w:lvl w:ilvl="6" w:tplc="63A2BAE8">
      <w:start w:val="1"/>
      <w:numFmt w:val="bullet"/>
      <w:lvlText w:val="●"/>
      <w:lvlJc w:val="left"/>
      <w:pPr>
        <w:ind w:left="5040" w:hanging="360"/>
      </w:pPr>
    </w:lvl>
    <w:lvl w:ilvl="7" w:tplc="DB9C797A">
      <w:start w:val="1"/>
      <w:numFmt w:val="bullet"/>
      <w:lvlText w:val="●"/>
      <w:lvlJc w:val="left"/>
      <w:pPr>
        <w:ind w:left="5760" w:hanging="360"/>
      </w:pPr>
    </w:lvl>
    <w:lvl w:ilvl="8" w:tplc="AFBEB0C6">
      <w:start w:val="1"/>
      <w:numFmt w:val="bullet"/>
      <w:lvlText w:val="●"/>
      <w:lvlJc w:val="left"/>
      <w:pPr>
        <w:ind w:left="6480" w:hanging="360"/>
      </w:pPr>
    </w:lvl>
  </w:abstractNum>
  <w:abstractNum w:abstractNumId="1" w15:restartNumberingAfterBreak="0">
    <w:nsid w:val="11133F32"/>
    <w:multiLevelType w:val="hybridMultilevel"/>
    <w:tmpl w:val="461899A4"/>
    <w:lvl w:ilvl="0" w:tplc="ADB8F14C">
      <w:start w:val="1"/>
      <w:numFmt w:val="bullet"/>
      <w:lvlText w:val="•"/>
      <w:lvlJc w:val="left"/>
      <w:pPr>
        <w:ind w:left="720" w:hanging="360"/>
      </w:pPr>
    </w:lvl>
    <w:lvl w:ilvl="1" w:tplc="8B106190">
      <w:numFmt w:val="decimal"/>
      <w:lvlText w:val=""/>
      <w:lvlJc w:val="left"/>
    </w:lvl>
    <w:lvl w:ilvl="2" w:tplc="40209AD2">
      <w:numFmt w:val="decimal"/>
      <w:lvlText w:val=""/>
      <w:lvlJc w:val="left"/>
    </w:lvl>
    <w:lvl w:ilvl="3" w:tplc="FF040ABA">
      <w:numFmt w:val="decimal"/>
      <w:lvlText w:val=""/>
      <w:lvlJc w:val="left"/>
    </w:lvl>
    <w:lvl w:ilvl="4" w:tplc="CF66302A">
      <w:numFmt w:val="decimal"/>
      <w:lvlText w:val=""/>
      <w:lvlJc w:val="left"/>
    </w:lvl>
    <w:lvl w:ilvl="5" w:tplc="38BC0B3C">
      <w:numFmt w:val="decimal"/>
      <w:lvlText w:val=""/>
      <w:lvlJc w:val="left"/>
    </w:lvl>
    <w:lvl w:ilvl="6" w:tplc="743209C8">
      <w:numFmt w:val="decimal"/>
      <w:lvlText w:val=""/>
      <w:lvlJc w:val="left"/>
    </w:lvl>
    <w:lvl w:ilvl="7" w:tplc="7DBC2402">
      <w:numFmt w:val="decimal"/>
      <w:lvlText w:val=""/>
      <w:lvlJc w:val="left"/>
    </w:lvl>
    <w:lvl w:ilvl="8" w:tplc="D22A117E">
      <w:numFmt w:val="decimal"/>
      <w:lvlText w:val=""/>
      <w:lvlJc w:val="left"/>
    </w:lvl>
  </w:abstractNum>
  <w:num w:numId="1" w16cid:durableId="191039120">
    <w:abstractNumId w:val="0"/>
    <w:lvlOverride w:ilvl="0">
      <w:startOverride w:val="1"/>
    </w:lvlOverride>
  </w:num>
  <w:num w:numId="2" w16cid:durableId="130142269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19"/>
    <w:rsid w:val="00044B83"/>
    <w:rsid w:val="00241809"/>
    <w:rsid w:val="009B51F0"/>
    <w:rsid w:val="00EA2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DC10"/>
  <w15:docId w15:val="{1174ADDA-2BE0-4FEE-BA94-69554CE5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4E78"/>
      <w:sz w:val="32"/>
      <w:szCs w:val="32"/>
    </w:rPr>
  </w:style>
  <w:style w:type="paragraph" w:styleId="Heading2">
    <w:name w:val="heading 2"/>
    <w:uiPriority w:val="9"/>
    <w:unhideWhenUsed/>
    <w:qFormat/>
    <w:pPr>
      <w:spacing w:before="180" w:after="100"/>
      <w:outlineLvl w:val="1"/>
    </w:pPr>
    <w:rPr>
      <w:b/>
      <w:bCs/>
      <w:color w:val="2E75B6"/>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Carla Beaudoin</cp:lastModifiedBy>
  <cp:revision>2</cp:revision>
  <dcterms:created xsi:type="dcterms:W3CDTF">2026-06-17T12:07:00Z</dcterms:created>
  <dcterms:modified xsi:type="dcterms:W3CDTF">2026-06-24T18:27:00Z</dcterms:modified>
</cp:coreProperties>
</file>